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8D" w:rsidRPr="00A62FFC" w:rsidRDefault="0087438D" w:rsidP="0087438D">
      <w:pPr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Cs/>
          <w:noProof/>
          <w:color w:val="0C0C0C"/>
          <w:kern w:val="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3FBDFCA" wp14:editId="30C5242C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908685" cy="9239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438D" w:rsidRPr="00A62FFC" w:rsidRDefault="0087438D" w:rsidP="0087438D">
      <w:pPr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Default="0087438D" w:rsidP="0087438D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Default="0087438D" w:rsidP="0087438D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Pr="00A62FFC" w:rsidRDefault="0087438D" w:rsidP="0087438D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МЕСТНАЯ АДМИНИСТРАЦИЯ</w:t>
      </w: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ВНУТРИГОРОДСКОГО МУНИЦИПАЛЬНОГО ОБРАЗОВАНИЯ</w:t>
      </w: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СЕВАСТОПОЛЯ </w:t>
      </w:r>
    </w:p>
    <w:p w:rsidR="0087438D" w:rsidRPr="00A62FFC" w:rsidRDefault="0087438D" w:rsidP="0087438D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ГАГАРИНСКИЙ МУНИЦИПАЛЬНЫЙ ОКРУГ</w:t>
      </w:r>
    </w:p>
    <w:p w:rsidR="00F579D0" w:rsidRPr="0031436C" w:rsidRDefault="00782A19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D91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4.05pt;margin-top:3.65pt;width:46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M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iJEgDI+o+b++3D93P7sv2AW0/do+wbD9t77uv3Y/ue/fYfUN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Ct&#10;yT5M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0BAD05" id="Прямая со стрелкой 5" o:spid="_x0000_s1026" type="#_x0000_t32" style="position:absolute;margin-left:-4.05pt;margin-top:8.15pt;width:46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qd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QgjSVoYUf95+2F71//sv2zv0PZjfw/L9tP2Q/+1/9F/7+/7b2jk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Nt/&#10;qp1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F579D0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806CB" w:rsidRPr="00874690" w:rsidRDefault="00A806CB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Pr="00FA74D0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A74D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F579D0" w:rsidRPr="00273026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Default="00F579D0" w:rsidP="00F579D0">
      <w:pPr>
        <w:spacing w:after="0" w:line="100" w:lineRule="atLeast"/>
        <w:rPr>
          <w:rFonts w:ascii="Times New Roman" w:hAnsi="Times New Roman" w:cs="Times New Roman"/>
          <w:b/>
          <w:bCs/>
          <w:sz w:val="27"/>
          <w:szCs w:val="27"/>
        </w:rPr>
      </w:pPr>
      <w:r w:rsidRPr="00FA74D0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472FDD">
        <w:rPr>
          <w:rFonts w:ascii="Times New Roman" w:hAnsi="Times New Roman" w:cs="Times New Roman"/>
          <w:b/>
          <w:bCs/>
          <w:sz w:val="27"/>
          <w:szCs w:val="27"/>
        </w:rPr>
        <w:t>13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216A2B">
        <w:rPr>
          <w:rFonts w:ascii="Times New Roman" w:hAnsi="Times New Roman" w:cs="Times New Roman"/>
          <w:b/>
          <w:bCs/>
          <w:sz w:val="27"/>
          <w:szCs w:val="27"/>
        </w:rPr>
        <w:t>декабря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20</w:t>
      </w:r>
      <w:r w:rsidR="00594BA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C35A2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г.                  </w:t>
      </w:r>
      <w:r w:rsidR="0001084F"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A5738"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80591C"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="00650098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80591C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A31560"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Pr="00FA74D0">
        <w:rPr>
          <w:rFonts w:ascii="Times New Roman" w:hAnsi="Times New Roman" w:cs="Times New Roman"/>
          <w:b/>
          <w:bCs/>
          <w:sz w:val="27"/>
          <w:szCs w:val="27"/>
        </w:rPr>
        <w:t xml:space="preserve"> №</w:t>
      </w:r>
      <w:r w:rsidR="00A3156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16A2B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BE4868">
        <w:rPr>
          <w:rFonts w:ascii="Times New Roman" w:hAnsi="Times New Roman" w:cs="Times New Roman"/>
          <w:b/>
          <w:bCs/>
          <w:sz w:val="27"/>
          <w:szCs w:val="27"/>
        </w:rPr>
        <w:t>82</w:t>
      </w:r>
      <w:r w:rsidR="00662608">
        <w:rPr>
          <w:rFonts w:ascii="Times New Roman" w:hAnsi="Times New Roman" w:cs="Times New Roman"/>
          <w:b/>
          <w:bCs/>
          <w:sz w:val="27"/>
          <w:szCs w:val="27"/>
        </w:rPr>
        <w:t>-ПМА</w:t>
      </w:r>
    </w:p>
    <w:p w:rsidR="00A806CB" w:rsidRPr="00FA74D0" w:rsidRDefault="00A806CB" w:rsidP="00F579D0">
      <w:pPr>
        <w:spacing w:after="0" w:line="100" w:lineRule="atLeast"/>
        <w:rPr>
          <w:rFonts w:ascii="Times New Roman" w:hAnsi="Times New Roman" w:cs="Times New Roman"/>
          <w:b/>
          <w:bCs/>
          <w:sz w:val="27"/>
          <w:szCs w:val="27"/>
        </w:rPr>
      </w:pPr>
    </w:p>
    <w:p w:rsidR="00F579D0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03E1" w:rsidRPr="002E508B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2"/>
      <w:bookmarkEnd w:id="0"/>
      <w:r w:rsidRPr="002E508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E508B">
        <w:rPr>
          <w:rFonts w:ascii="Times New Roman" w:hAnsi="Times New Roman" w:cs="Times New Roman"/>
          <w:bCs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2E508B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2E508B">
        <w:rPr>
          <w:rFonts w:ascii="Times New Roman" w:hAnsi="Times New Roman" w:cs="Times New Roman"/>
          <w:bCs/>
          <w:sz w:val="28"/>
          <w:szCs w:val="28"/>
        </w:rPr>
        <w:t xml:space="preserve">-ПМА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E508B">
        <w:rPr>
          <w:rFonts w:ascii="Times New Roman" w:hAnsi="Times New Roman" w:cs="Times New Roman"/>
          <w:bCs/>
          <w:sz w:val="28"/>
          <w:szCs w:val="28"/>
        </w:rPr>
        <w:t>«О Порядке формирования и применения кодов бюджетной классификации Российской Федерации в части, относящейся к бюджету внутригородского муниципального образования города Севастополя Гагаринский муниципальный округ»</w:t>
      </w:r>
    </w:p>
    <w:p w:rsidR="0070166E" w:rsidRDefault="0070166E" w:rsidP="00B903E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3E1" w:rsidRPr="008861C6" w:rsidRDefault="00B903E1" w:rsidP="00C35A2A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1C6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</w:t>
      </w:r>
      <w:r w:rsidR="00C35A2A">
        <w:rPr>
          <w:rFonts w:ascii="Times New Roman" w:hAnsi="Times New Roman" w:cs="Times New Roman"/>
          <w:bCs/>
          <w:sz w:val="28"/>
          <w:szCs w:val="28"/>
        </w:rPr>
        <w:t>24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A2A">
        <w:rPr>
          <w:rFonts w:ascii="Times New Roman" w:hAnsi="Times New Roman" w:cs="Times New Roman"/>
          <w:bCs/>
          <w:sz w:val="28"/>
          <w:szCs w:val="28"/>
        </w:rPr>
        <w:t>мая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35A2A">
        <w:rPr>
          <w:rFonts w:ascii="Times New Roman" w:hAnsi="Times New Roman" w:cs="Times New Roman"/>
          <w:bCs/>
          <w:sz w:val="28"/>
          <w:szCs w:val="28"/>
        </w:rPr>
        <w:t>22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 № 8</w:t>
      </w:r>
      <w:r w:rsidR="00C35A2A">
        <w:rPr>
          <w:rFonts w:ascii="Times New Roman" w:hAnsi="Times New Roman" w:cs="Times New Roman"/>
          <w:bCs/>
          <w:sz w:val="28"/>
          <w:szCs w:val="28"/>
        </w:rPr>
        <w:t>2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C35A2A">
        <w:rPr>
          <w:rFonts w:ascii="Times New Roman" w:hAnsi="Times New Roman" w:cs="Times New Roman"/>
          <w:bCs/>
          <w:sz w:val="28"/>
          <w:szCs w:val="28"/>
        </w:rPr>
        <w:br/>
      </w:r>
      <w:r w:rsidRPr="008861C6">
        <w:rPr>
          <w:rFonts w:ascii="Times New Roman" w:hAnsi="Times New Roman" w:cs="Times New Roman"/>
          <w:bCs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C35A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861C6">
        <w:rPr>
          <w:rFonts w:ascii="Times New Roman" w:hAnsi="Times New Roman" w:cs="Times New Roman"/>
          <w:bCs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Pr="008861C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903E1" w:rsidRPr="00A67351" w:rsidRDefault="00B903E1" w:rsidP="00B903E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Pr="00A71D64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64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A71D64">
        <w:rPr>
          <w:rFonts w:ascii="Times New Roman" w:hAnsi="Times New Roman" w:cs="Times New Roman"/>
          <w:bCs/>
          <w:sz w:val="28"/>
          <w:szCs w:val="28"/>
        </w:rPr>
        <w:t>-ПМА «О Порядке формирования и применения кодов бюджетной классификации Российской Федерации в части, относящейся к бюджету внутригородского муниципального образования города Севастополя Гагаринский муниципальный округ» следующие изменения:</w:t>
      </w: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64">
        <w:rPr>
          <w:rFonts w:ascii="Times New Roman" w:hAnsi="Times New Roman" w:cs="Times New Roman"/>
          <w:bCs/>
          <w:sz w:val="28"/>
          <w:szCs w:val="28"/>
        </w:rPr>
        <w:t xml:space="preserve">1.1. Приложение № </w:t>
      </w:r>
      <w:r w:rsidR="009E6297">
        <w:rPr>
          <w:rFonts w:ascii="Times New Roman" w:hAnsi="Times New Roman" w:cs="Times New Roman"/>
          <w:bCs/>
          <w:sz w:val="28"/>
          <w:szCs w:val="28"/>
        </w:rPr>
        <w:t>1</w:t>
      </w:r>
      <w:r w:rsidRPr="00A71D64">
        <w:rPr>
          <w:rFonts w:ascii="Times New Roman" w:hAnsi="Times New Roman" w:cs="Times New Roman"/>
          <w:bCs/>
          <w:sz w:val="28"/>
          <w:szCs w:val="28"/>
        </w:rPr>
        <w:t xml:space="preserve"> к Порядку формирования и применения кодов бюджетной классификации Российской Федерации в части, относящейся к бюджету внутригородского муниципального образования города Севастополя Гагаринский муниципальный округ изложить в новой редакции,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5097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 момента </w:t>
      </w:r>
      <w:r w:rsidR="009E6297">
        <w:rPr>
          <w:rFonts w:ascii="Times New Roman" w:hAnsi="Times New Roman" w:cs="Times New Roman"/>
          <w:bCs/>
          <w:sz w:val="28"/>
          <w:szCs w:val="28"/>
        </w:rPr>
        <w:t>официального обнародования.</w:t>
      </w:r>
    </w:p>
    <w:p w:rsidR="00B903E1" w:rsidRPr="00BA5097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097">
        <w:rPr>
          <w:rFonts w:ascii="Times New Roman" w:hAnsi="Times New Roman" w:cs="Times New Roman"/>
          <w:bCs/>
          <w:sz w:val="28"/>
          <w:szCs w:val="28"/>
        </w:rPr>
        <w:lastRenderedPageBreak/>
        <w:t>3. Контроль за выполнением настоящего постанов</w:t>
      </w:r>
      <w:r w:rsidR="00EA7034">
        <w:rPr>
          <w:rFonts w:ascii="Times New Roman" w:hAnsi="Times New Roman" w:cs="Times New Roman"/>
          <w:bCs/>
          <w:sz w:val="28"/>
          <w:szCs w:val="28"/>
        </w:rPr>
        <w:t>ления возложить на заместителя Г</w:t>
      </w:r>
      <w:r w:rsidRPr="00BA5097">
        <w:rPr>
          <w:rFonts w:ascii="Times New Roman" w:hAnsi="Times New Roman" w:cs="Times New Roman"/>
          <w:bCs/>
          <w:sz w:val="28"/>
          <w:szCs w:val="28"/>
        </w:rPr>
        <w:t>лавы местной администрации внутригородского</w:t>
      </w:r>
      <w:r w:rsidR="00BD6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09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 Севастополя Гагаринский муниципальный округ (О.В.</w:t>
      </w:r>
      <w:r w:rsidR="00BD6AC3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A5097">
        <w:rPr>
          <w:rFonts w:ascii="Times New Roman" w:hAnsi="Times New Roman" w:cs="Times New Roman"/>
          <w:bCs/>
          <w:sz w:val="28"/>
          <w:szCs w:val="28"/>
        </w:rPr>
        <w:t>Гомонец</w:t>
      </w:r>
      <w:proofErr w:type="spellEnd"/>
      <w:r w:rsidRPr="00BA5097">
        <w:rPr>
          <w:rFonts w:ascii="Times New Roman" w:hAnsi="Times New Roman" w:cs="Times New Roman"/>
          <w:bCs/>
          <w:sz w:val="28"/>
          <w:szCs w:val="28"/>
        </w:rPr>
        <w:t>).</w:t>
      </w: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Default="00B903E1" w:rsidP="00B903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Pr="00A3273A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Глава внутригородского муниципального </w:t>
      </w:r>
    </w:p>
    <w:p w:rsidR="00B903E1" w:rsidRPr="00A3273A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образования, исполняющий полномочия </w:t>
      </w:r>
    </w:p>
    <w:p w:rsidR="00B903E1" w:rsidRPr="00A3273A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председателя Совета, Глава </w:t>
      </w:r>
    </w:p>
    <w:p w:rsidR="00B903E1" w:rsidRDefault="00B903E1" w:rsidP="00B903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местной администрации                                                                    </w:t>
      </w:r>
      <w:r w:rsidR="0087438D">
        <w:rPr>
          <w:rFonts w:ascii="Times New Roman" w:hAnsi="Times New Roman" w:cs="Times New Roman"/>
          <w:bCs/>
          <w:sz w:val="28"/>
          <w:szCs w:val="28"/>
        </w:rPr>
        <w:t>Е.В. Яковлева</w:t>
      </w:r>
    </w:p>
    <w:p w:rsidR="00A821BA" w:rsidRDefault="00A821BA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B903E1" w:rsidRPr="00B903E1" w:rsidRDefault="00B903E1" w:rsidP="00B903E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6"/>
          <w:szCs w:val="26"/>
        </w:rPr>
      </w:pPr>
      <w:r w:rsidRPr="00B903E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903E1" w:rsidRPr="00B903E1" w:rsidRDefault="00B903E1" w:rsidP="00B903E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6"/>
          <w:szCs w:val="26"/>
        </w:rPr>
      </w:pPr>
      <w:r w:rsidRPr="00B903E1">
        <w:rPr>
          <w:rFonts w:ascii="Times New Roman" w:hAnsi="Times New Roman" w:cs="Times New Roman"/>
          <w:color w:val="000000"/>
          <w:sz w:val="26"/>
          <w:szCs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8627A1" w:rsidRPr="00DD2BFC" w:rsidRDefault="00B903E1" w:rsidP="00B903E1">
      <w:pPr>
        <w:widowControl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86657">
        <w:rPr>
          <w:rFonts w:ascii="Times New Roman" w:hAnsi="Times New Roman" w:cs="Times New Roman"/>
          <w:color w:val="000000"/>
          <w:sz w:val="26"/>
          <w:szCs w:val="26"/>
        </w:rPr>
        <w:t>13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3D5E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9E62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87438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903E1">
        <w:rPr>
          <w:rFonts w:ascii="Times New Roman" w:hAnsi="Times New Roman" w:cs="Times New Roman"/>
          <w:color w:val="000000"/>
          <w:sz w:val="26"/>
          <w:szCs w:val="26"/>
        </w:rPr>
        <w:t xml:space="preserve"> г. №</w:t>
      </w:r>
      <w:r w:rsidR="00590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177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86657">
        <w:rPr>
          <w:rFonts w:ascii="Times New Roman" w:hAnsi="Times New Roman" w:cs="Times New Roman"/>
          <w:color w:val="000000"/>
          <w:sz w:val="26"/>
          <w:szCs w:val="26"/>
        </w:rPr>
        <w:t>82-</w:t>
      </w:r>
      <w:bookmarkStart w:id="1" w:name="_GoBack"/>
      <w:bookmarkEnd w:id="1"/>
      <w:r w:rsidRPr="00B903E1">
        <w:rPr>
          <w:rFonts w:ascii="Times New Roman" w:hAnsi="Times New Roman" w:cs="Times New Roman"/>
          <w:color w:val="000000"/>
          <w:sz w:val="26"/>
          <w:szCs w:val="26"/>
        </w:rPr>
        <w:t>ПМА</w:t>
      </w:r>
    </w:p>
    <w:p w:rsidR="008627A1" w:rsidRPr="00DD2BFC" w:rsidRDefault="008627A1" w:rsidP="00DD2BF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E6297" w:rsidRPr="00B126F7" w:rsidRDefault="009E6297" w:rsidP="009E6297">
      <w:pPr>
        <w:pStyle w:val="ConsPlusNormal"/>
        <w:ind w:firstLine="0"/>
        <w:jc w:val="center"/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</w:pPr>
      <w:r w:rsidRPr="00B126F7"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>Перечень главных администраторов доходов бюджета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>,</w:t>
      </w:r>
      <w:r w:rsidRPr="002C0FD1">
        <w:t xml:space="preserve"> </w:t>
      </w:r>
      <w:r w:rsidRPr="002C0FD1"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>которые являются органами</w:t>
      </w:r>
      <w:r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 xml:space="preserve"> местного самоуправления</w:t>
      </w:r>
      <w:r w:rsidRPr="00B126F7"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 xml:space="preserve"> и закрепляемые за ними виды (подвиды) доходов</w:t>
      </w:r>
      <w:r>
        <w:rPr>
          <w:rFonts w:ascii="Times New Roman" w:eastAsia="SimSun" w:hAnsi="Times New Roman"/>
          <w:b/>
          <w:bCs/>
          <w:snapToGrid/>
          <w:kern w:val="1"/>
          <w:sz w:val="27"/>
          <w:szCs w:val="27"/>
          <w:lang w:eastAsia="ar-SA"/>
        </w:rPr>
        <w:t xml:space="preserve"> бюджета</w:t>
      </w:r>
    </w:p>
    <w:p w:rsidR="009E6297" w:rsidRPr="00884587" w:rsidRDefault="009E6297" w:rsidP="009E6297">
      <w:pPr>
        <w:pStyle w:val="ConsPlusNormal"/>
        <w:ind w:firstLine="567"/>
        <w:jc w:val="center"/>
        <w:rPr>
          <w:rFonts w:ascii="Times New Roman" w:eastAsia="SimSun" w:hAnsi="Times New Roman"/>
          <w:bCs/>
          <w:snapToGrid/>
          <w:kern w:val="1"/>
          <w:sz w:val="28"/>
          <w:szCs w:val="28"/>
          <w:lang w:eastAsia="ar-SA"/>
        </w:rPr>
      </w:pPr>
    </w:p>
    <w:tbl>
      <w:tblPr>
        <w:tblW w:w="492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245"/>
        <w:gridCol w:w="6304"/>
      </w:tblGrid>
      <w:tr w:rsidR="009E6297" w:rsidTr="00D5522F">
        <w:trPr>
          <w:trHeight w:hRule="exact" w:val="472"/>
          <w:tblHeader/>
        </w:trPr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23" w:line="270" w:lineRule="auto"/>
              <w:ind w:left="434" w:right="208" w:hanging="365"/>
              <w:jc w:val="center"/>
            </w:pPr>
            <w:r>
              <w:rPr>
                <w:b/>
                <w:bCs/>
                <w:sz w:val="18"/>
                <w:szCs w:val="18"/>
              </w:rPr>
              <w:t>Код</w:t>
            </w:r>
            <w:r>
              <w:rPr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бюджетной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классификации</w:t>
            </w:r>
            <w:r>
              <w:rPr>
                <w:b/>
                <w:bCs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Российской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Федерации</w:t>
            </w:r>
          </w:p>
        </w:tc>
        <w:tc>
          <w:tcPr>
            <w:tcW w:w="3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</w:tr>
      <w:tr w:rsidR="009E6297" w:rsidTr="00D5522F">
        <w:trPr>
          <w:trHeight w:hRule="exact" w:val="910"/>
          <w:tblHeader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line="270" w:lineRule="auto"/>
              <w:ind w:left="39" w:right="31" w:hanging="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главного</w:t>
            </w:r>
            <w:r>
              <w:rPr>
                <w:b/>
                <w:bCs/>
                <w:spacing w:val="21"/>
                <w:w w:val="10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pacing w:val="-1"/>
                <w:sz w:val="18"/>
                <w:szCs w:val="18"/>
              </w:rPr>
              <w:t>админи</w:t>
            </w:r>
            <w:proofErr w:type="spellEnd"/>
            <w:r>
              <w:rPr>
                <w:b/>
                <w:bCs/>
                <w:spacing w:val="-1"/>
                <w:sz w:val="18"/>
                <w:szCs w:val="18"/>
              </w:rPr>
              <w:t>-</w:t>
            </w:r>
            <w:r>
              <w:rPr>
                <w:b/>
                <w:bCs/>
                <w:spacing w:val="2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8"/>
                <w:szCs w:val="18"/>
              </w:rPr>
              <w:t>стратора</w:t>
            </w:r>
            <w:proofErr w:type="spellEnd"/>
            <w:proofErr w:type="gramEnd"/>
          </w:p>
          <w:p w:rsidR="009E6297" w:rsidRDefault="009E6297" w:rsidP="00CD5FE9">
            <w:pPr>
              <w:pStyle w:val="TableParagraph"/>
              <w:kinsoku w:val="0"/>
              <w:overflowPunct w:val="0"/>
              <w:spacing w:before="1" w:line="196" w:lineRule="exact"/>
              <w:ind w:left="80"/>
              <w:jc w:val="both"/>
            </w:pPr>
            <w:r>
              <w:rPr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28"/>
              <w:ind w:left="406"/>
            </w:pPr>
            <w:r>
              <w:rPr>
                <w:b/>
                <w:bCs/>
                <w:sz w:val="18"/>
                <w:szCs w:val="18"/>
              </w:rPr>
              <w:t>доходов</w:t>
            </w:r>
            <w:r>
              <w:rPr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бюджета</w:t>
            </w:r>
          </w:p>
        </w:tc>
        <w:tc>
          <w:tcPr>
            <w:tcW w:w="3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28"/>
              <w:ind w:left="406"/>
            </w:pPr>
          </w:p>
        </w:tc>
      </w:tr>
      <w:tr w:rsidR="009E6297" w:rsidTr="00D5522F">
        <w:trPr>
          <w:trHeight w:hRule="exact" w:val="58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1" w:line="268" w:lineRule="auto"/>
              <w:ind w:left="1321" w:right="244" w:hanging="1171"/>
              <w:jc w:val="center"/>
            </w:pPr>
            <w:r>
              <w:rPr>
                <w:b/>
                <w:bCs/>
                <w:spacing w:val="-1"/>
                <w:sz w:val="19"/>
                <w:szCs w:val="19"/>
              </w:rPr>
              <w:t>Главные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администраторы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доходов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бюджета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города</w:t>
            </w:r>
            <w:r>
              <w:rPr>
                <w:b/>
                <w:bCs/>
                <w:spacing w:val="55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округ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органы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местного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самоуправления</w:t>
            </w:r>
          </w:p>
        </w:tc>
      </w:tr>
      <w:tr w:rsidR="009E6297" w:rsidTr="00D5522F">
        <w:trPr>
          <w:trHeight w:hRule="exact" w:val="50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1"/>
              <w:ind w:left="260"/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6" w:line="268" w:lineRule="auto"/>
              <w:ind w:left="528" w:right="70" w:hanging="426"/>
              <w:jc w:val="center"/>
            </w:pPr>
            <w:r>
              <w:rPr>
                <w:b/>
                <w:bCs/>
                <w:sz w:val="19"/>
                <w:szCs w:val="19"/>
              </w:rPr>
              <w:t>Местная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администрация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города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63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округ</w:t>
            </w:r>
          </w:p>
        </w:tc>
      </w:tr>
      <w:tr w:rsidR="009E6297" w:rsidTr="00D5522F">
        <w:trPr>
          <w:trHeight w:hRule="exact" w:val="127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1 11 09043 03 0000 120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pacing w:val="-1"/>
                <w:sz w:val="19"/>
                <w:szCs w:val="19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6297" w:rsidTr="00D5522F">
        <w:trPr>
          <w:trHeight w:hRule="exact" w:val="761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1 13 02063 03 0000 130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C35A2A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C35A2A">
              <w:rPr>
                <w:spacing w:val="-1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</w:t>
            </w:r>
          </w:p>
        </w:tc>
      </w:tr>
      <w:tr w:rsidR="009E6297" w:rsidTr="00D5522F">
        <w:trPr>
          <w:trHeight w:hRule="exact" w:val="53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1"/>
              <w:ind w:left="140"/>
            </w:pPr>
            <w:r>
              <w:rPr>
                <w:sz w:val="20"/>
                <w:szCs w:val="20"/>
              </w:rPr>
              <w:t>1 13 02993 03 0000 130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pacing w:val="-1"/>
                <w:sz w:val="19"/>
                <w:szCs w:val="19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9E6297" w:rsidTr="00D5522F">
        <w:trPr>
          <w:trHeight w:hRule="exact" w:val="101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44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E6297" w:rsidP="00CD5FE9">
            <w:pPr>
              <w:pStyle w:val="TableParagraph"/>
              <w:kinsoku w:val="0"/>
              <w:overflowPunct w:val="0"/>
              <w:spacing w:before="134"/>
              <w:ind w:left="140"/>
            </w:pPr>
            <w:r w:rsidRPr="009972D0">
              <w:rPr>
                <w:sz w:val="20"/>
                <w:szCs w:val="20"/>
              </w:rPr>
              <w:t>1 16 02010 02 0000 140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297" w:rsidRDefault="00973207" w:rsidP="00CD5FE9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7312A" w:rsidTr="00D5522F">
        <w:trPr>
          <w:trHeight w:hRule="exact" w:val="125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44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34"/>
              <w:ind w:left="140"/>
            </w:pPr>
            <w:r w:rsidRPr="009972D0">
              <w:rPr>
                <w:sz w:val="20"/>
                <w:szCs w:val="20"/>
              </w:rPr>
              <w:t>1 16 02010 02 000</w:t>
            </w:r>
            <w:r>
              <w:rPr>
                <w:sz w:val="20"/>
                <w:szCs w:val="20"/>
              </w:rPr>
              <w:t>1</w:t>
            </w:r>
            <w:r w:rsidRPr="009972D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973207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sz w:val="19"/>
                <w:szCs w:val="19"/>
              </w:rPr>
            </w:pPr>
            <w:r w:rsidRPr="00973207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>
              <w:rPr>
                <w:sz w:val="19"/>
                <w:szCs w:val="19"/>
              </w:rPr>
              <w:t xml:space="preserve"> (зачисляемые в бюджеты внутригородских муниципальных образований)</w:t>
            </w:r>
          </w:p>
        </w:tc>
      </w:tr>
      <w:tr w:rsidR="00E7312A" w:rsidTr="00D5522F">
        <w:trPr>
          <w:trHeight w:hRule="exact" w:val="1302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6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51"/>
              <w:ind w:left="140"/>
            </w:pPr>
            <w:r>
              <w:rPr>
                <w:sz w:val="20"/>
                <w:szCs w:val="20"/>
              </w:rPr>
              <w:t>1 16 07010 03 0000 140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z w:val="19"/>
                <w:szCs w:val="19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E7312A" w:rsidTr="00D5522F">
        <w:trPr>
          <w:trHeight w:hRule="exact" w:val="128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1 16 07090 03 0000 140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E7312A" w:rsidTr="00D5522F">
        <w:trPr>
          <w:trHeight w:hRule="exact" w:val="98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36"/>
              <w:ind w:left="267"/>
            </w:pPr>
            <w:r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27"/>
              <w:ind w:left="140"/>
            </w:pPr>
            <w:r>
              <w:rPr>
                <w:sz w:val="20"/>
                <w:szCs w:val="20"/>
              </w:rPr>
              <w:t>1 16 10031 03 0000 140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pacing w:val="-1"/>
                <w:sz w:val="19"/>
                <w:szCs w:val="19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E7312A" w:rsidTr="00D5522F">
        <w:trPr>
          <w:trHeight w:hRule="exact" w:val="91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1 16 10032 03 0000 140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>
              <w:rPr>
                <w:spacing w:val="-1"/>
                <w:sz w:val="19"/>
                <w:szCs w:val="19"/>
              </w:rPr>
              <w:t>Прочее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возмещение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ущерба,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причиненного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муниципальному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имуществу</w:t>
            </w:r>
            <w:r>
              <w:rPr>
                <w:spacing w:val="73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внутригородского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муниципального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образования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города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федерального</w:t>
            </w:r>
            <w:r>
              <w:rPr>
                <w:spacing w:val="51"/>
                <w:w w:val="10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значения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(за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исключением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имущества,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закрепленного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</w:t>
            </w:r>
            <w:r>
              <w:rPr>
                <w:spacing w:val="22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муниципальными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бюджетными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(автономными)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учреждениями,</w:t>
            </w:r>
            <w:r>
              <w:rPr>
                <w:spacing w:val="49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унитарными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предприятиями)</w:t>
            </w:r>
          </w:p>
        </w:tc>
      </w:tr>
      <w:tr w:rsidR="00E7312A" w:rsidTr="00D5522F">
        <w:trPr>
          <w:trHeight w:hRule="exact" w:val="2576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1 16 10061 03 0000 140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312A" w:rsidTr="00D5522F">
        <w:trPr>
          <w:trHeight w:hRule="exact" w:val="172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1 16 10081 03 0000 140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312A" w:rsidTr="00D5522F">
        <w:trPr>
          <w:trHeight w:hRule="exact" w:val="986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1 16 10100 03 0000 140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E7312A" w:rsidTr="00D5522F">
        <w:trPr>
          <w:trHeight w:hRule="exact" w:val="101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5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41"/>
              <w:ind w:left="140"/>
            </w:pPr>
            <w:r>
              <w:rPr>
                <w:sz w:val="20"/>
                <w:szCs w:val="20"/>
              </w:rPr>
              <w:t>1 16 10123 01 0000 140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pacing w:val="-1"/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7312A" w:rsidTr="00D5522F">
        <w:trPr>
          <w:trHeight w:hRule="exact" w:val="52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1 17 01030 03 0000 180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z w:val="19"/>
                <w:szCs w:val="19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53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4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31"/>
              <w:ind w:left="140"/>
            </w:pPr>
            <w:r>
              <w:rPr>
                <w:sz w:val="20"/>
                <w:szCs w:val="20"/>
              </w:rPr>
              <w:t>1 17 05030 03 0000 180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326A8F">
              <w:rPr>
                <w:spacing w:val="-1"/>
                <w:sz w:val="19"/>
                <w:szCs w:val="19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72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A0F46" w:rsidRDefault="00E7312A" w:rsidP="00E7312A">
            <w:pPr>
              <w:pStyle w:val="TableParagraph"/>
              <w:kinsoku w:val="0"/>
              <w:overflowPunct w:val="0"/>
              <w:ind w:left="267"/>
              <w:rPr>
                <w:highlight w:val="yellow"/>
              </w:rPr>
            </w:pPr>
            <w:r w:rsidRPr="00973207"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A0F46" w:rsidRDefault="00E7312A" w:rsidP="00E7312A">
            <w:pPr>
              <w:pStyle w:val="TableParagraph"/>
              <w:kinsoku w:val="0"/>
              <w:overflowPunct w:val="0"/>
              <w:ind w:left="140"/>
              <w:rPr>
                <w:highlight w:val="yellow"/>
              </w:rPr>
            </w:pPr>
            <w:r w:rsidRPr="00973207">
              <w:rPr>
                <w:sz w:val="20"/>
                <w:szCs w:val="20"/>
              </w:rPr>
              <w:t>2 02 15001 03 0000 150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A0F46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highlight w:val="yellow"/>
              </w:rPr>
            </w:pPr>
            <w:r w:rsidRPr="00973207">
              <w:rPr>
                <w:spacing w:val="-1"/>
                <w:sz w:val="19"/>
                <w:szCs w:val="19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</w:tr>
      <w:tr w:rsidR="00E7312A" w:rsidTr="00D5522F">
        <w:trPr>
          <w:trHeight w:hRule="exact" w:val="57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973207" w:rsidRDefault="00E7312A" w:rsidP="00E7312A">
            <w:pPr>
              <w:pStyle w:val="TableParagraph"/>
              <w:kinsoku w:val="0"/>
              <w:overflowPunct w:val="0"/>
              <w:ind w:lef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973207" w:rsidRDefault="00E7312A" w:rsidP="00E7312A">
            <w:pPr>
              <w:pStyle w:val="TableParagraph"/>
              <w:kinsoku w:val="0"/>
              <w:overflowPunct w:val="0"/>
              <w:ind w:left="140"/>
              <w:rPr>
                <w:sz w:val="20"/>
                <w:szCs w:val="20"/>
              </w:rPr>
            </w:pPr>
            <w:r w:rsidRPr="00326A8F">
              <w:rPr>
                <w:sz w:val="20"/>
                <w:szCs w:val="20"/>
              </w:rPr>
              <w:t>2 02 29998 03 0000 150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973207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spacing w:val="-1"/>
                <w:sz w:val="19"/>
                <w:szCs w:val="19"/>
              </w:rPr>
            </w:pPr>
            <w:r w:rsidRPr="00326A8F">
              <w:rPr>
                <w:spacing w:val="-1"/>
                <w:sz w:val="19"/>
                <w:szCs w:val="19"/>
              </w:rPr>
              <w:t>Субсидии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</w:tr>
      <w:tr w:rsidR="00E7312A" w:rsidTr="00D5522F">
        <w:trPr>
          <w:trHeight w:hRule="exact" w:val="77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2 02 30024 03 0000 150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</w:tr>
      <w:tr w:rsidR="00E7312A" w:rsidTr="00D5522F">
        <w:trPr>
          <w:trHeight w:hRule="exact" w:val="73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2 02 49999 03 0000 150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103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44"/>
              <w:ind w:left="267"/>
            </w:pPr>
            <w:r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34"/>
              <w:ind w:left="140"/>
            </w:pPr>
            <w:r>
              <w:rPr>
                <w:sz w:val="20"/>
                <w:szCs w:val="20"/>
              </w:rPr>
              <w:t>2 03 03020 03 0000 150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103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58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48"/>
              <w:ind w:left="140"/>
            </w:pPr>
            <w:r>
              <w:rPr>
                <w:sz w:val="20"/>
                <w:szCs w:val="20"/>
              </w:rPr>
              <w:t>2 04 03020 03 0000 150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A821BA">
              <w:rPr>
                <w:spacing w:val="-1"/>
                <w:sz w:val="19"/>
                <w:szCs w:val="19"/>
              </w:rPr>
              <w:t>Поступления от денежных пожертвований, предоставляемых негосударственными организациями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81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2 04 03099 03 0000 150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</w:pPr>
            <w:r w:rsidRPr="00A821BA">
              <w:rPr>
                <w:spacing w:val="-1"/>
                <w:sz w:val="19"/>
                <w:szCs w:val="19"/>
              </w:rPr>
              <w:t>Прочие безвозмездные поступления от негосударственных организаций в бюджеты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76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51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41"/>
              <w:ind w:left="140"/>
            </w:pPr>
            <w:r>
              <w:rPr>
                <w:sz w:val="20"/>
                <w:szCs w:val="20"/>
              </w:rPr>
              <w:t>2 07 03010 03 0000 150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</w:pPr>
            <w:r w:rsidRPr="00A821BA">
              <w:rPr>
                <w:spacing w:val="-1"/>
                <w:sz w:val="19"/>
                <w:szCs w:val="19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57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26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117"/>
              <w:ind w:left="140"/>
            </w:pPr>
            <w:r>
              <w:rPr>
                <w:sz w:val="20"/>
                <w:szCs w:val="20"/>
              </w:rPr>
              <w:t>2 07 03020 03 0000 150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A821B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spacing w:val="-1"/>
                <w:sz w:val="19"/>
                <w:szCs w:val="19"/>
              </w:rPr>
            </w:pPr>
            <w:r w:rsidRPr="00A821BA">
              <w:rPr>
                <w:spacing w:val="-1"/>
                <w:sz w:val="19"/>
                <w:szCs w:val="19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174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2 08 03000 03 0000 150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A821B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spacing w:val="-1"/>
                <w:sz w:val="19"/>
                <w:szCs w:val="19"/>
              </w:rPr>
            </w:pPr>
            <w:r w:rsidRPr="00A821BA">
              <w:rPr>
                <w:spacing w:val="-1"/>
                <w:sz w:val="19"/>
                <w:szCs w:val="19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312A" w:rsidTr="00D5522F">
        <w:trPr>
          <w:trHeight w:hRule="exact" w:val="982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973207" w:rsidRDefault="00E7312A" w:rsidP="00E7312A">
            <w:pPr>
              <w:pStyle w:val="TableParagraph"/>
              <w:kinsoku w:val="0"/>
              <w:overflowPunct w:val="0"/>
              <w:spacing w:before="151"/>
              <w:ind w:left="267"/>
            </w:pPr>
            <w:r w:rsidRPr="00973207">
              <w:rPr>
                <w:sz w:val="20"/>
                <w:szCs w:val="20"/>
              </w:rPr>
              <w:t>920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973207" w:rsidRDefault="00E7312A" w:rsidP="00E7312A">
            <w:pPr>
              <w:pStyle w:val="TableParagraph"/>
              <w:kinsoku w:val="0"/>
              <w:overflowPunct w:val="0"/>
              <w:spacing w:before="141"/>
              <w:ind w:left="140"/>
            </w:pPr>
            <w:r w:rsidRPr="00973207">
              <w:rPr>
                <w:sz w:val="20"/>
                <w:szCs w:val="20"/>
              </w:rPr>
              <w:t>2 19 60010 03 0000 150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A0F46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highlight w:val="yellow"/>
              </w:rPr>
            </w:pPr>
            <w:r w:rsidRPr="00A821BA">
              <w:rPr>
                <w:spacing w:val="-1"/>
                <w:sz w:val="19"/>
                <w:szCs w:val="19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  <w:tr w:rsidR="00E7312A" w:rsidTr="00D5522F">
        <w:trPr>
          <w:trHeight w:hRule="exact" w:val="70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6" w:line="268" w:lineRule="auto"/>
              <w:ind w:left="248" w:right="244"/>
              <w:jc w:val="center"/>
              <w:rPr>
                <w:b/>
                <w:bCs/>
                <w:spacing w:val="-1"/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Главные</w:t>
            </w:r>
            <w:r>
              <w:rPr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администраторы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доходов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бюджета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внутригородского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муниципального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образования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города</w:t>
            </w:r>
            <w:r>
              <w:rPr>
                <w:b/>
                <w:bCs/>
                <w:spacing w:val="55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Севастополя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Гагаринский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муниципальный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округ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органы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государственной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власти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Российской</w:t>
            </w:r>
          </w:p>
          <w:p w:rsidR="00E7312A" w:rsidRDefault="00E7312A" w:rsidP="00E7312A">
            <w:pPr>
              <w:pStyle w:val="TableParagraph"/>
              <w:kinsoku w:val="0"/>
              <w:overflowPunct w:val="0"/>
              <w:spacing w:before="1" w:line="193" w:lineRule="exact"/>
              <w:ind w:left="4"/>
              <w:jc w:val="center"/>
            </w:pPr>
            <w:r>
              <w:rPr>
                <w:b/>
                <w:bCs/>
                <w:spacing w:val="-1"/>
                <w:sz w:val="19"/>
                <w:szCs w:val="19"/>
              </w:rPr>
              <w:t>Федерации</w:t>
            </w:r>
          </w:p>
        </w:tc>
      </w:tr>
      <w:tr w:rsidR="00E7312A" w:rsidTr="00D5522F">
        <w:trPr>
          <w:trHeight w:hRule="exact" w:val="33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5"/>
              <w:ind w:left="260"/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0"/>
              <w:ind w:left="2"/>
              <w:jc w:val="center"/>
            </w:pPr>
            <w:r>
              <w:rPr>
                <w:b/>
                <w:bCs/>
                <w:spacing w:val="-1"/>
                <w:sz w:val="19"/>
                <w:szCs w:val="19"/>
              </w:rPr>
              <w:t>Федеральная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налоговая</w:t>
            </w:r>
            <w:r>
              <w:rPr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служба</w:t>
            </w:r>
          </w:p>
        </w:tc>
      </w:tr>
      <w:tr w:rsidR="00E7312A" w:rsidTr="00D5522F">
        <w:trPr>
          <w:trHeight w:hRule="exact" w:val="1612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88" w:line="271" w:lineRule="auto"/>
              <w:ind w:left="22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E7312A" w:rsidTr="00D5522F">
        <w:trPr>
          <w:trHeight w:hRule="exact" w:val="156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7312A" w:rsidTr="00D5522F">
        <w:trPr>
          <w:trHeight w:hRule="exact" w:val="1361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4" w:line="271" w:lineRule="auto"/>
              <w:ind w:left="22"/>
              <w:jc w:val="both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E7312A" w:rsidTr="00D5522F">
        <w:trPr>
          <w:trHeight w:hRule="exact" w:val="1197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30" w:line="271" w:lineRule="auto"/>
              <w:ind w:left="22"/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E7312A" w:rsidTr="00D5522F">
        <w:trPr>
          <w:trHeight w:hRule="exact" w:val="1426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1 01 02050 01 0000 110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Default="00E7312A" w:rsidP="00E7312A">
            <w:pPr>
              <w:pStyle w:val="TableParagraph"/>
              <w:kinsoku w:val="0"/>
              <w:overflowPunct w:val="0"/>
              <w:spacing w:before="30" w:line="271" w:lineRule="auto"/>
              <w:ind w:left="22"/>
              <w:rPr>
                <w:spacing w:val="-1"/>
                <w:sz w:val="19"/>
                <w:szCs w:val="19"/>
              </w:rPr>
            </w:pPr>
            <w:r w:rsidRPr="00D677F4">
              <w:rPr>
                <w:spacing w:val="-1"/>
                <w:sz w:val="19"/>
                <w:szCs w:val="19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7312A" w:rsidTr="00D5522F">
        <w:trPr>
          <w:trHeight w:hRule="exact" w:val="201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A11AF0" w:rsidRDefault="00E7312A" w:rsidP="00E7312A">
            <w:pPr>
              <w:rPr>
                <w:rFonts w:eastAsia="Times New Roman" w:cs="Times New Roman"/>
                <w:kern w:val="0"/>
                <w:sz w:val="19"/>
                <w:szCs w:val="19"/>
                <w:lang w:eastAsia="ru-RU"/>
              </w:rPr>
            </w:pPr>
            <w:r w:rsidRPr="00D677F4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E7312A" w:rsidTr="00D5522F">
        <w:trPr>
          <w:trHeight w:hRule="exact" w:val="1239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1 01 0209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416648" w:rsidRDefault="00E7312A" w:rsidP="00E7312A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D677F4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7312A" w:rsidTr="00D5522F">
        <w:trPr>
          <w:trHeight w:hRule="exact" w:val="151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1 01 0210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416648" w:rsidRDefault="00E7312A" w:rsidP="00E7312A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D677F4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7312A" w:rsidTr="00D5522F">
        <w:trPr>
          <w:trHeight w:hRule="exact" w:val="1197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1 01 0211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416648" w:rsidRDefault="00E7312A" w:rsidP="00E7312A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973207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7312A" w:rsidTr="00D5522F">
        <w:trPr>
          <w:trHeight w:hRule="exact" w:val="948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suppressAutoHyphens w:val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87438D" w:rsidRDefault="00E7312A" w:rsidP="00E7312A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1 01 0213</w:t>
            </w:r>
            <w:r w:rsidRPr="0087438D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12A" w:rsidRPr="00416648" w:rsidRDefault="00E7312A" w:rsidP="00E7312A">
            <w:pPr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</w:pPr>
            <w:r w:rsidRPr="00973207">
              <w:rPr>
                <w:rFonts w:ascii="Times New Roman" w:eastAsiaTheme="minorEastAsia" w:hAnsi="Times New Roman" w:cs="Times New Roman"/>
                <w:spacing w:val="-1"/>
                <w:kern w:val="0"/>
                <w:sz w:val="19"/>
                <w:szCs w:val="19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0340D5" w:rsidTr="00D5522F">
        <w:trPr>
          <w:trHeight w:hRule="exact" w:val="1003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D5" w:rsidRPr="0044646B" w:rsidRDefault="000340D5" w:rsidP="0044646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64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D5" w:rsidRPr="0044646B" w:rsidRDefault="000340D5" w:rsidP="0044646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64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D5" w:rsidRPr="0044646B" w:rsidRDefault="000340D5" w:rsidP="0044646B">
            <w:pPr>
              <w:pStyle w:val="TableParagraph"/>
              <w:suppressAutoHyphens/>
              <w:kinsoku w:val="0"/>
              <w:overflowPunct w:val="0"/>
              <w:spacing w:before="4" w:line="271" w:lineRule="auto"/>
              <w:ind w:left="22"/>
              <w:rPr>
                <w:sz w:val="20"/>
                <w:szCs w:val="20"/>
              </w:rPr>
            </w:pPr>
            <w:r w:rsidRPr="00D522E8">
              <w:rPr>
                <w:spacing w:val="-1"/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0340D5" w:rsidTr="00D5522F">
        <w:trPr>
          <w:trHeight w:hRule="exact" w:val="564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D5" w:rsidRDefault="000340D5" w:rsidP="000340D5">
            <w:pPr>
              <w:pStyle w:val="TableParagraph"/>
              <w:kinsoku w:val="0"/>
              <w:overflowPunct w:val="0"/>
              <w:ind w:left="267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D5" w:rsidRDefault="000340D5" w:rsidP="000340D5">
            <w:pPr>
              <w:pStyle w:val="TableParagraph"/>
              <w:kinsoku w:val="0"/>
              <w:overflowPunct w:val="0"/>
              <w:ind w:left="140"/>
            </w:pPr>
            <w:r>
              <w:rPr>
                <w:sz w:val="20"/>
                <w:szCs w:val="20"/>
              </w:rPr>
              <w:t>1 05 04030 02 0000 110</w:t>
            </w:r>
          </w:p>
        </w:tc>
        <w:tc>
          <w:tcPr>
            <w:tcW w:w="3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D5" w:rsidRDefault="000340D5" w:rsidP="000340D5">
            <w:pPr>
              <w:pStyle w:val="TableParagraph"/>
              <w:kinsoku w:val="0"/>
              <w:overflowPunct w:val="0"/>
              <w:spacing w:before="4" w:line="271" w:lineRule="auto"/>
              <w:ind w:left="22"/>
            </w:pPr>
            <w:r w:rsidRPr="00973207">
              <w:rPr>
                <w:spacing w:val="-1"/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</w:tbl>
    <w:p w:rsidR="00B903E1" w:rsidRDefault="00B903E1" w:rsidP="00EA74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Глава внутригородского муниципального </w:t>
      </w: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образования, исполняющий полномочия </w:t>
      </w: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председателя Совета, Глава </w:t>
      </w:r>
    </w:p>
    <w:p w:rsidR="00B903E1" w:rsidRPr="009B7C16" w:rsidRDefault="00B903E1" w:rsidP="009B7C1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C16">
        <w:rPr>
          <w:rFonts w:ascii="Times New Roman" w:hAnsi="Times New Roman" w:cs="Times New Roman"/>
          <w:bCs/>
          <w:sz w:val="27"/>
          <w:szCs w:val="27"/>
        </w:rPr>
        <w:t xml:space="preserve">местной администрации                               </w:t>
      </w:r>
      <w:r w:rsidR="009B7C16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9B7C16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</w:t>
      </w:r>
      <w:r w:rsidR="00A821BA">
        <w:rPr>
          <w:rFonts w:ascii="Times New Roman" w:hAnsi="Times New Roman" w:cs="Times New Roman"/>
          <w:bCs/>
          <w:sz w:val="27"/>
          <w:szCs w:val="27"/>
        </w:rPr>
        <w:t>Е.В. Яковлева</w:t>
      </w:r>
    </w:p>
    <w:sectPr w:rsidR="00B903E1" w:rsidRPr="009B7C16" w:rsidSect="00D67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276" w:left="1701" w:header="720" w:footer="720" w:gutter="0"/>
      <w:pgNumType w:start="1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78" w:rsidRDefault="00955078">
      <w:pPr>
        <w:spacing w:after="0" w:line="240" w:lineRule="auto"/>
      </w:pPr>
      <w:r>
        <w:separator/>
      </w:r>
    </w:p>
  </w:endnote>
  <w:endnote w:type="continuationSeparator" w:id="0">
    <w:p w:rsidR="00955078" w:rsidRDefault="0095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53" w:rsidRDefault="00CE1D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53" w:rsidRDefault="00CE1D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53" w:rsidRPr="00F52583" w:rsidRDefault="00CE1D53" w:rsidP="00F525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78" w:rsidRDefault="00955078">
      <w:pPr>
        <w:spacing w:after="0" w:line="240" w:lineRule="auto"/>
      </w:pPr>
      <w:r>
        <w:separator/>
      </w:r>
    </w:p>
  </w:footnote>
  <w:footnote w:type="continuationSeparator" w:id="0">
    <w:p w:rsidR="00955078" w:rsidRDefault="0095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53" w:rsidRDefault="00CE1D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235090"/>
      <w:docPartObj>
        <w:docPartGallery w:val="Page Numbers (Top of Page)"/>
        <w:docPartUnique/>
      </w:docPartObj>
    </w:sdtPr>
    <w:sdtEndPr/>
    <w:sdtContent>
      <w:p w:rsidR="00CE1D53" w:rsidRDefault="00D86657">
        <w:pPr>
          <w:pStyle w:val="a9"/>
          <w:jc w:val="center"/>
        </w:pPr>
      </w:p>
    </w:sdtContent>
  </w:sdt>
  <w:p w:rsidR="00CE1D53" w:rsidRPr="002A0E97" w:rsidRDefault="00CE1D53" w:rsidP="002A0E9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53" w:rsidRDefault="00CE1D5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60E8"/>
    <w:multiLevelType w:val="multilevel"/>
    <w:tmpl w:val="2904CC98"/>
    <w:styleLink w:val="1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en-US"/>
      </w:rPr>
    </w:lvl>
    <w:lvl w:ilvl="1">
      <w:start w:val="1"/>
      <w:numFmt w:val="decimal"/>
      <w:lvlText w:val="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1084F"/>
    <w:rsid w:val="000129C4"/>
    <w:rsid w:val="00024A42"/>
    <w:rsid w:val="00025E38"/>
    <w:rsid w:val="000339E5"/>
    <w:rsid w:val="000340D5"/>
    <w:rsid w:val="00034386"/>
    <w:rsid w:val="00037939"/>
    <w:rsid w:val="00037DDE"/>
    <w:rsid w:val="000413C2"/>
    <w:rsid w:val="00050DAB"/>
    <w:rsid w:val="000561FC"/>
    <w:rsid w:val="00056754"/>
    <w:rsid w:val="0006275F"/>
    <w:rsid w:val="00063680"/>
    <w:rsid w:val="00065010"/>
    <w:rsid w:val="00067E9C"/>
    <w:rsid w:val="000752D2"/>
    <w:rsid w:val="0007640E"/>
    <w:rsid w:val="00085234"/>
    <w:rsid w:val="000859D1"/>
    <w:rsid w:val="0009289B"/>
    <w:rsid w:val="00096F40"/>
    <w:rsid w:val="000A14C4"/>
    <w:rsid w:val="000A5738"/>
    <w:rsid w:val="000A6267"/>
    <w:rsid w:val="000B120F"/>
    <w:rsid w:val="000B2AD4"/>
    <w:rsid w:val="000B3F47"/>
    <w:rsid w:val="000B7A4D"/>
    <w:rsid w:val="000C1570"/>
    <w:rsid w:val="000C34C3"/>
    <w:rsid w:val="000C5924"/>
    <w:rsid w:val="000D3043"/>
    <w:rsid w:val="000D66EB"/>
    <w:rsid w:val="000E2352"/>
    <w:rsid w:val="000E2FA9"/>
    <w:rsid w:val="000F1878"/>
    <w:rsid w:val="000F32C8"/>
    <w:rsid w:val="0010080A"/>
    <w:rsid w:val="00105B59"/>
    <w:rsid w:val="00113827"/>
    <w:rsid w:val="00114710"/>
    <w:rsid w:val="00117B61"/>
    <w:rsid w:val="00123C14"/>
    <w:rsid w:val="00130DD0"/>
    <w:rsid w:val="00142E18"/>
    <w:rsid w:val="001435DF"/>
    <w:rsid w:val="00145022"/>
    <w:rsid w:val="00145E23"/>
    <w:rsid w:val="00146A1A"/>
    <w:rsid w:val="001573B9"/>
    <w:rsid w:val="00162622"/>
    <w:rsid w:val="0016793A"/>
    <w:rsid w:val="00176D89"/>
    <w:rsid w:val="001779B2"/>
    <w:rsid w:val="00177A93"/>
    <w:rsid w:val="00183291"/>
    <w:rsid w:val="00183E4B"/>
    <w:rsid w:val="001933F9"/>
    <w:rsid w:val="0019468F"/>
    <w:rsid w:val="00195226"/>
    <w:rsid w:val="001A4C79"/>
    <w:rsid w:val="001A787C"/>
    <w:rsid w:val="001B2DD6"/>
    <w:rsid w:val="001C1B9C"/>
    <w:rsid w:val="001C2D55"/>
    <w:rsid w:val="001C3A8D"/>
    <w:rsid w:val="001D2D5E"/>
    <w:rsid w:val="001D2E1A"/>
    <w:rsid w:val="001D67E2"/>
    <w:rsid w:val="001E09FE"/>
    <w:rsid w:val="001E1C95"/>
    <w:rsid w:val="001E3B74"/>
    <w:rsid w:val="001E477C"/>
    <w:rsid w:val="001E5E47"/>
    <w:rsid w:val="001E6E06"/>
    <w:rsid w:val="0020101F"/>
    <w:rsid w:val="00207F07"/>
    <w:rsid w:val="00210208"/>
    <w:rsid w:val="0021316E"/>
    <w:rsid w:val="0021366B"/>
    <w:rsid w:val="00216A2B"/>
    <w:rsid w:val="00217A49"/>
    <w:rsid w:val="00222EFD"/>
    <w:rsid w:val="00232336"/>
    <w:rsid w:val="00233DA3"/>
    <w:rsid w:val="00234829"/>
    <w:rsid w:val="00241E0B"/>
    <w:rsid w:val="0024434A"/>
    <w:rsid w:val="00244468"/>
    <w:rsid w:val="002459A0"/>
    <w:rsid w:val="00262386"/>
    <w:rsid w:val="00262522"/>
    <w:rsid w:val="00262C02"/>
    <w:rsid w:val="00273026"/>
    <w:rsid w:val="002735CA"/>
    <w:rsid w:val="002750EF"/>
    <w:rsid w:val="00276192"/>
    <w:rsid w:val="00276EE5"/>
    <w:rsid w:val="002848E5"/>
    <w:rsid w:val="00284B27"/>
    <w:rsid w:val="00287EEC"/>
    <w:rsid w:val="00291113"/>
    <w:rsid w:val="002A058A"/>
    <w:rsid w:val="002A0E97"/>
    <w:rsid w:val="002A312C"/>
    <w:rsid w:val="002A4FD3"/>
    <w:rsid w:val="002A69B0"/>
    <w:rsid w:val="002A711C"/>
    <w:rsid w:val="002B1136"/>
    <w:rsid w:val="002B1CCD"/>
    <w:rsid w:val="002B52A3"/>
    <w:rsid w:val="002C0743"/>
    <w:rsid w:val="002C0FD1"/>
    <w:rsid w:val="002C17EA"/>
    <w:rsid w:val="002C4436"/>
    <w:rsid w:val="002C4D4E"/>
    <w:rsid w:val="002C61F7"/>
    <w:rsid w:val="002D00E6"/>
    <w:rsid w:val="002D05CD"/>
    <w:rsid w:val="002D2930"/>
    <w:rsid w:val="002E4897"/>
    <w:rsid w:val="002E6594"/>
    <w:rsid w:val="002E6F1B"/>
    <w:rsid w:val="002F4336"/>
    <w:rsid w:val="002F48D9"/>
    <w:rsid w:val="002F4BD2"/>
    <w:rsid w:val="002F54B8"/>
    <w:rsid w:val="00301E69"/>
    <w:rsid w:val="003022BF"/>
    <w:rsid w:val="00304025"/>
    <w:rsid w:val="00305DE3"/>
    <w:rsid w:val="003067BC"/>
    <w:rsid w:val="003110C6"/>
    <w:rsid w:val="00313328"/>
    <w:rsid w:val="00313DC9"/>
    <w:rsid w:val="00322B74"/>
    <w:rsid w:val="00326A8F"/>
    <w:rsid w:val="0033009F"/>
    <w:rsid w:val="00335242"/>
    <w:rsid w:val="0034006D"/>
    <w:rsid w:val="00344C85"/>
    <w:rsid w:val="0035207E"/>
    <w:rsid w:val="00355E6D"/>
    <w:rsid w:val="00355EE4"/>
    <w:rsid w:val="00365D06"/>
    <w:rsid w:val="003776F1"/>
    <w:rsid w:val="00380900"/>
    <w:rsid w:val="003835C7"/>
    <w:rsid w:val="00385EA8"/>
    <w:rsid w:val="00393E2B"/>
    <w:rsid w:val="003957EB"/>
    <w:rsid w:val="0039756D"/>
    <w:rsid w:val="003A096B"/>
    <w:rsid w:val="003A0B99"/>
    <w:rsid w:val="003A4487"/>
    <w:rsid w:val="003A5CBD"/>
    <w:rsid w:val="003A7494"/>
    <w:rsid w:val="003A7840"/>
    <w:rsid w:val="003B4FCF"/>
    <w:rsid w:val="003C6532"/>
    <w:rsid w:val="003D2954"/>
    <w:rsid w:val="003D6B11"/>
    <w:rsid w:val="003E1AA7"/>
    <w:rsid w:val="003E2CF1"/>
    <w:rsid w:val="003E4790"/>
    <w:rsid w:val="003E5597"/>
    <w:rsid w:val="003E5C02"/>
    <w:rsid w:val="003E5C6A"/>
    <w:rsid w:val="003F2700"/>
    <w:rsid w:val="003F686E"/>
    <w:rsid w:val="0040262C"/>
    <w:rsid w:val="00407DA6"/>
    <w:rsid w:val="00413411"/>
    <w:rsid w:val="00416121"/>
    <w:rsid w:val="00416648"/>
    <w:rsid w:val="00425201"/>
    <w:rsid w:val="00427183"/>
    <w:rsid w:val="00437A04"/>
    <w:rsid w:val="0044106F"/>
    <w:rsid w:val="00441E05"/>
    <w:rsid w:val="00442722"/>
    <w:rsid w:val="0044412B"/>
    <w:rsid w:val="004455C2"/>
    <w:rsid w:val="0044646B"/>
    <w:rsid w:val="004479E6"/>
    <w:rsid w:val="00450A55"/>
    <w:rsid w:val="00462889"/>
    <w:rsid w:val="00463962"/>
    <w:rsid w:val="00466FCA"/>
    <w:rsid w:val="00470DF3"/>
    <w:rsid w:val="00472FDD"/>
    <w:rsid w:val="00485E7C"/>
    <w:rsid w:val="00486AFD"/>
    <w:rsid w:val="00486F6E"/>
    <w:rsid w:val="00487D01"/>
    <w:rsid w:val="00490C29"/>
    <w:rsid w:val="00490FD5"/>
    <w:rsid w:val="00491024"/>
    <w:rsid w:val="004A1C54"/>
    <w:rsid w:val="004A256B"/>
    <w:rsid w:val="004B2C92"/>
    <w:rsid w:val="004B5259"/>
    <w:rsid w:val="004C22CA"/>
    <w:rsid w:val="004C730F"/>
    <w:rsid w:val="004D3A55"/>
    <w:rsid w:val="004D3FE5"/>
    <w:rsid w:val="004E46BD"/>
    <w:rsid w:val="004E4CD2"/>
    <w:rsid w:val="004F3E1B"/>
    <w:rsid w:val="004F48C7"/>
    <w:rsid w:val="004F610F"/>
    <w:rsid w:val="004F715F"/>
    <w:rsid w:val="00501E90"/>
    <w:rsid w:val="00510784"/>
    <w:rsid w:val="005129CF"/>
    <w:rsid w:val="0051352E"/>
    <w:rsid w:val="00515F88"/>
    <w:rsid w:val="00525992"/>
    <w:rsid w:val="0054269C"/>
    <w:rsid w:val="00546A8A"/>
    <w:rsid w:val="00551882"/>
    <w:rsid w:val="005551E7"/>
    <w:rsid w:val="00555B9E"/>
    <w:rsid w:val="00556361"/>
    <w:rsid w:val="005565BD"/>
    <w:rsid w:val="00556E54"/>
    <w:rsid w:val="00560FC8"/>
    <w:rsid w:val="0056182D"/>
    <w:rsid w:val="0056452D"/>
    <w:rsid w:val="00564F4C"/>
    <w:rsid w:val="00565043"/>
    <w:rsid w:val="00565A80"/>
    <w:rsid w:val="00571EC3"/>
    <w:rsid w:val="00575545"/>
    <w:rsid w:val="005856E2"/>
    <w:rsid w:val="00585B95"/>
    <w:rsid w:val="0059047C"/>
    <w:rsid w:val="005905A0"/>
    <w:rsid w:val="00591B3A"/>
    <w:rsid w:val="00594BA6"/>
    <w:rsid w:val="00595FAC"/>
    <w:rsid w:val="005A1A98"/>
    <w:rsid w:val="005A7550"/>
    <w:rsid w:val="005B1FEE"/>
    <w:rsid w:val="005B2443"/>
    <w:rsid w:val="005B3CB8"/>
    <w:rsid w:val="005C4FA0"/>
    <w:rsid w:val="005D6B63"/>
    <w:rsid w:val="005E0732"/>
    <w:rsid w:val="005E3C31"/>
    <w:rsid w:val="005E76F7"/>
    <w:rsid w:val="005F2098"/>
    <w:rsid w:val="005F5AF1"/>
    <w:rsid w:val="00600649"/>
    <w:rsid w:val="006007F3"/>
    <w:rsid w:val="00600DCC"/>
    <w:rsid w:val="00606C95"/>
    <w:rsid w:val="00610A66"/>
    <w:rsid w:val="0061133E"/>
    <w:rsid w:val="00613B9C"/>
    <w:rsid w:val="0062513F"/>
    <w:rsid w:val="006255E3"/>
    <w:rsid w:val="00644835"/>
    <w:rsid w:val="00645007"/>
    <w:rsid w:val="00645ECE"/>
    <w:rsid w:val="00650098"/>
    <w:rsid w:val="00650187"/>
    <w:rsid w:val="00650545"/>
    <w:rsid w:val="00653D1E"/>
    <w:rsid w:val="0065686E"/>
    <w:rsid w:val="00656D74"/>
    <w:rsid w:val="00662608"/>
    <w:rsid w:val="00662F07"/>
    <w:rsid w:val="00663D47"/>
    <w:rsid w:val="00664961"/>
    <w:rsid w:val="006719E3"/>
    <w:rsid w:val="00673367"/>
    <w:rsid w:val="00673E99"/>
    <w:rsid w:val="0067504A"/>
    <w:rsid w:val="0067691E"/>
    <w:rsid w:val="00677DD9"/>
    <w:rsid w:val="00682CB4"/>
    <w:rsid w:val="00683E43"/>
    <w:rsid w:val="006841B5"/>
    <w:rsid w:val="00684764"/>
    <w:rsid w:val="006943E8"/>
    <w:rsid w:val="00697C0B"/>
    <w:rsid w:val="006A77CA"/>
    <w:rsid w:val="006B089C"/>
    <w:rsid w:val="006B4579"/>
    <w:rsid w:val="006C578A"/>
    <w:rsid w:val="006D1842"/>
    <w:rsid w:val="006D74E2"/>
    <w:rsid w:val="006E0970"/>
    <w:rsid w:val="006E31C7"/>
    <w:rsid w:val="006E5692"/>
    <w:rsid w:val="006E7306"/>
    <w:rsid w:val="006F06DB"/>
    <w:rsid w:val="006F3CAF"/>
    <w:rsid w:val="006F46F8"/>
    <w:rsid w:val="006F53CE"/>
    <w:rsid w:val="0070166E"/>
    <w:rsid w:val="00702243"/>
    <w:rsid w:val="007055A7"/>
    <w:rsid w:val="00733285"/>
    <w:rsid w:val="00734E71"/>
    <w:rsid w:val="007447CE"/>
    <w:rsid w:val="00744D95"/>
    <w:rsid w:val="007547C0"/>
    <w:rsid w:val="0075707E"/>
    <w:rsid w:val="0076043E"/>
    <w:rsid w:val="00762230"/>
    <w:rsid w:val="00767A06"/>
    <w:rsid w:val="00767C9A"/>
    <w:rsid w:val="007709C0"/>
    <w:rsid w:val="0077232A"/>
    <w:rsid w:val="00774B1E"/>
    <w:rsid w:val="00782A19"/>
    <w:rsid w:val="00785C45"/>
    <w:rsid w:val="00787DEF"/>
    <w:rsid w:val="0079605D"/>
    <w:rsid w:val="007A35B7"/>
    <w:rsid w:val="007A5889"/>
    <w:rsid w:val="007B41DE"/>
    <w:rsid w:val="007B55C7"/>
    <w:rsid w:val="007B5A33"/>
    <w:rsid w:val="007B5D1B"/>
    <w:rsid w:val="007B66F0"/>
    <w:rsid w:val="007C1CE8"/>
    <w:rsid w:val="007D7B80"/>
    <w:rsid w:val="007E1418"/>
    <w:rsid w:val="007E7D19"/>
    <w:rsid w:val="007F308B"/>
    <w:rsid w:val="007F6340"/>
    <w:rsid w:val="007F7F0A"/>
    <w:rsid w:val="00800D48"/>
    <w:rsid w:val="0080591C"/>
    <w:rsid w:val="00814E29"/>
    <w:rsid w:val="00815A3D"/>
    <w:rsid w:val="0081714A"/>
    <w:rsid w:val="00820E9A"/>
    <w:rsid w:val="0082308F"/>
    <w:rsid w:val="00823E89"/>
    <w:rsid w:val="008244AF"/>
    <w:rsid w:val="008257D0"/>
    <w:rsid w:val="0082639F"/>
    <w:rsid w:val="00835EF4"/>
    <w:rsid w:val="0085088D"/>
    <w:rsid w:val="00852F05"/>
    <w:rsid w:val="00856720"/>
    <w:rsid w:val="008627A1"/>
    <w:rsid w:val="008646C1"/>
    <w:rsid w:val="0086644B"/>
    <w:rsid w:val="008703D4"/>
    <w:rsid w:val="00872216"/>
    <w:rsid w:val="0087436E"/>
    <w:rsid w:val="0087438D"/>
    <w:rsid w:val="00874690"/>
    <w:rsid w:val="00875765"/>
    <w:rsid w:val="00881AB9"/>
    <w:rsid w:val="00884587"/>
    <w:rsid w:val="00884924"/>
    <w:rsid w:val="00884E40"/>
    <w:rsid w:val="00885580"/>
    <w:rsid w:val="008861C6"/>
    <w:rsid w:val="0088672D"/>
    <w:rsid w:val="00892F65"/>
    <w:rsid w:val="00893E5F"/>
    <w:rsid w:val="0089523E"/>
    <w:rsid w:val="00897B01"/>
    <w:rsid w:val="008A0F46"/>
    <w:rsid w:val="008A42AF"/>
    <w:rsid w:val="008E1893"/>
    <w:rsid w:val="008E3860"/>
    <w:rsid w:val="008F5BAA"/>
    <w:rsid w:val="009015CD"/>
    <w:rsid w:val="00902CD4"/>
    <w:rsid w:val="00902F01"/>
    <w:rsid w:val="00903D5E"/>
    <w:rsid w:val="00903E48"/>
    <w:rsid w:val="009173B0"/>
    <w:rsid w:val="009313F1"/>
    <w:rsid w:val="00932452"/>
    <w:rsid w:val="009325B9"/>
    <w:rsid w:val="00932DA5"/>
    <w:rsid w:val="00936CE9"/>
    <w:rsid w:val="00942B4B"/>
    <w:rsid w:val="00945B30"/>
    <w:rsid w:val="00946E6B"/>
    <w:rsid w:val="00946E86"/>
    <w:rsid w:val="00947FCF"/>
    <w:rsid w:val="00951435"/>
    <w:rsid w:val="009536A1"/>
    <w:rsid w:val="00955078"/>
    <w:rsid w:val="00955FE4"/>
    <w:rsid w:val="00966754"/>
    <w:rsid w:val="009675A7"/>
    <w:rsid w:val="00973207"/>
    <w:rsid w:val="0097330E"/>
    <w:rsid w:val="0098119D"/>
    <w:rsid w:val="00981D8E"/>
    <w:rsid w:val="0098243D"/>
    <w:rsid w:val="0098365E"/>
    <w:rsid w:val="009868CC"/>
    <w:rsid w:val="009B0BAB"/>
    <w:rsid w:val="009B6991"/>
    <w:rsid w:val="009B7C16"/>
    <w:rsid w:val="009C1326"/>
    <w:rsid w:val="009C351E"/>
    <w:rsid w:val="009D3DC2"/>
    <w:rsid w:val="009E6297"/>
    <w:rsid w:val="009F1023"/>
    <w:rsid w:val="009F2085"/>
    <w:rsid w:val="00A03889"/>
    <w:rsid w:val="00A048D9"/>
    <w:rsid w:val="00A12AAE"/>
    <w:rsid w:val="00A20B16"/>
    <w:rsid w:val="00A267F6"/>
    <w:rsid w:val="00A31560"/>
    <w:rsid w:val="00A35E29"/>
    <w:rsid w:val="00A369C6"/>
    <w:rsid w:val="00A41C0D"/>
    <w:rsid w:val="00A41D55"/>
    <w:rsid w:val="00A455CD"/>
    <w:rsid w:val="00A63B9B"/>
    <w:rsid w:val="00A643C8"/>
    <w:rsid w:val="00A67351"/>
    <w:rsid w:val="00A67DA7"/>
    <w:rsid w:val="00A73421"/>
    <w:rsid w:val="00A775D6"/>
    <w:rsid w:val="00A778F4"/>
    <w:rsid w:val="00A77F9C"/>
    <w:rsid w:val="00A806CB"/>
    <w:rsid w:val="00A807E1"/>
    <w:rsid w:val="00A821BA"/>
    <w:rsid w:val="00A96768"/>
    <w:rsid w:val="00AA0399"/>
    <w:rsid w:val="00AA1042"/>
    <w:rsid w:val="00AA11A8"/>
    <w:rsid w:val="00AA617D"/>
    <w:rsid w:val="00AA7C38"/>
    <w:rsid w:val="00AB702A"/>
    <w:rsid w:val="00AC0BF0"/>
    <w:rsid w:val="00AC6EBA"/>
    <w:rsid w:val="00AD0F96"/>
    <w:rsid w:val="00AD33A4"/>
    <w:rsid w:val="00AD57E3"/>
    <w:rsid w:val="00AE0C40"/>
    <w:rsid w:val="00AE1AD9"/>
    <w:rsid w:val="00AE6D54"/>
    <w:rsid w:val="00AF7704"/>
    <w:rsid w:val="00B05355"/>
    <w:rsid w:val="00B0654D"/>
    <w:rsid w:val="00B07BE2"/>
    <w:rsid w:val="00B10341"/>
    <w:rsid w:val="00B125A4"/>
    <w:rsid w:val="00B126F7"/>
    <w:rsid w:val="00B13EBC"/>
    <w:rsid w:val="00B1512A"/>
    <w:rsid w:val="00B166E9"/>
    <w:rsid w:val="00B2565E"/>
    <w:rsid w:val="00B32C1C"/>
    <w:rsid w:val="00B33261"/>
    <w:rsid w:val="00B4514D"/>
    <w:rsid w:val="00B479B2"/>
    <w:rsid w:val="00B50634"/>
    <w:rsid w:val="00B52837"/>
    <w:rsid w:val="00B543A1"/>
    <w:rsid w:val="00B56667"/>
    <w:rsid w:val="00B632B7"/>
    <w:rsid w:val="00B76778"/>
    <w:rsid w:val="00B82E18"/>
    <w:rsid w:val="00B837E3"/>
    <w:rsid w:val="00B85BBB"/>
    <w:rsid w:val="00B903E1"/>
    <w:rsid w:val="00B90EFC"/>
    <w:rsid w:val="00BA127A"/>
    <w:rsid w:val="00BA1C2F"/>
    <w:rsid w:val="00BA7703"/>
    <w:rsid w:val="00BA7A3E"/>
    <w:rsid w:val="00BB00F5"/>
    <w:rsid w:val="00BB1848"/>
    <w:rsid w:val="00BB3835"/>
    <w:rsid w:val="00BB7312"/>
    <w:rsid w:val="00BC0978"/>
    <w:rsid w:val="00BC177A"/>
    <w:rsid w:val="00BC360C"/>
    <w:rsid w:val="00BC3AE7"/>
    <w:rsid w:val="00BC3F43"/>
    <w:rsid w:val="00BD6AC3"/>
    <w:rsid w:val="00BE4868"/>
    <w:rsid w:val="00BE50F9"/>
    <w:rsid w:val="00BE6962"/>
    <w:rsid w:val="00C01D65"/>
    <w:rsid w:val="00C027A5"/>
    <w:rsid w:val="00C037E2"/>
    <w:rsid w:val="00C11776"/>
    <w:rsid w:val="00C14757"/>
    <w:rsid w:val="00C17835"/>
    <w:rsid w:val="00C22071"/>
    <w:rsid w:val="00C23E95"/>
    <w:rsid w:val="00C2440A"/>
    <w:rsid w:val="00C3300D"/>
    <w:rsid w:val="00C35437"/>
    <w:rsid w:val="00C35A2A"/>
    <w:rsid w:val="00C36887"/>
    <w:rsid w:val="00C4428C"/>
    <w:rsid w:val="00C45A4C"/>
    <w:rsid w:val="00C60208"/>
    <w:rsid w:val="00C652D9"/>
    <w:rsid w:val="00C7288A"/>
    <w:rsid w:val="00C75C14"/>
    <w:rsid w:val="00C80D4C"/>
    <w:rsid w:val="00C8161D"/>
    <w:rsid w:val="00C81DA4"/>
    <w:rsid w:val="00C830BB"/>
    <w:rsid w:val="00C92E49"/>
    <w:rsid w:val="00C96C01"/>
    <w:rsid w:val="00CA2BCD"/>
    <w:rsid w:val="00CA61B0"/>
    <w:rsid w:val="00CA6C27"/>
    <w:rsid w:val="00CA708E"/>
    <w:rsid w:val="00CB0BA5"/>
    <w:rsid w:val="00CB3E38"/>
    <w:rsid w:val="00CB4774"/>
    <w:rsid w:val="00CB6669"/>
    <w:rsid w:val="00CC38CE"/>
    <w:rsid w:val="00CC4998"/>
    <w:rsid w:val="00CC6958"/>
    <w:rsid w:val="00CD11FC"/>
    <w:rsid w:val="00CD1EE6"/>
    <w:rsid w:val="00CD48EE"/>
    <w:rsid w:val="00CD634E"/>
    <w:rsid w:val="00CE1D53"/>
    <w:rsid w:val="00CE59E7"/>
    <w:rsid w:val="00CE6EA6"/>
    <w:rsid w:val="00CF13DE"/>
    <w:rsid w:val="00CF3F43"/>
    <w:rsid w:val="00CF703A"/>
    <w:rsid w:val="00D05212"/>
    <w:rsid w:val="00D153F2"/>
    <w:rsid w:val="00D15F71"/>
    <w:rsid w:val="00D20029"/>
    <w:rsid w:val="00D30205"/>
    <w:rsid w:val="00D37B8D"/>
    <w:rsid w:val="00D44024"/>
    <w:rsid w:val="00D5195F"/>
    <w:rsid w:val="00D51CD5"/>
    <w:rsid w:val="00D522E8"/>
    <w:rsid w:val="00D52A97"/>
    <w:rsid w:val="00D5522F"/>
    <w:rsid w:val="00D56394"/>
    <w:rsid w:val="00D61AD2"/>
    <w:rsid w:val="00D659BF"/>
    <w:rsid w:val="00D6693D"/>
    <w:rsid w:val="00D677F4"/>
    <w:rsid w:val="00D702F4"/>
    <w:rsid w:val="00D718CC"/>
    <w:rsid w:val="00D746D2"/>
    <w:rsid w:val="00D750A6"/>
    <w:rsid w:val="00D77194"/>
    <w:rsid w:val="00D771CE"/>
    <w:rsid w:val="00D86657"/>
    <w:rsid w:val="00D91F6E"/>
    <w:rsid w:val="00D934D0"/>
    <w:rsid w:val="00DB4F3B"/>
    <w:rsid w:val="00DB7F21"/>
    <w:rsid w:val="00DC5000"/>
    <w:rsid w:val="00DD1C4B"/>
    <w:rsid w:val="00DD2BFC"/>
    <w:rsid w:val="00DD7798"/>
    <w:rsid w:val="00DE2129"/>
    <w:rsid w:val="00DE37C0"/>
    <w:rsid w:val="00DF0B0D"/>
    <w:rsid w:val="00DF23ED"/>
    <w:rsid w:val="00E05503"/>
    <w:rsid w:val="00E11A45"/>
    <w:rsid w:val="00E141CD"/>
    <w:rsid w:val="00E228E5"/>
    <w:rsid w:val="00E22AFE"/>
    <w:rsid w:val="00E23AC8"/>
    <w:rsid w:val="00E25090"/>
    <w:rsid w:val="00E25DCF"/>
    <w:rsid w:val="00E267D5"/>
    <w:rsid w:val="00E26B04"/>
    <w:rsid w:val="00E32A25"/>
    <w:rsid w:val="00E43930"/>
    <w:rsid w:val="00E64E47"/>
    <w:rsid w:val="00E64FB1"/>
    <w:rsid w:val="00E65F68"/>
    <w:rsid w:val="00E667B1"/>
    <w:rsid w:val="00E67307"/>
    <w:rsid w:val="00E7312A"/>
    <w:rsid w:val="00E74755"/>
    <w:rsid w:val="00E80F7F"/>
    <w:rsid w:val="00E8437E"/>
    <w:rsid w:val="00E90CC1"/>
    <w:rsid w:val="00E90D9D"/>
    <w:rsid w:val="00E916D1"/>
    <w:rsid w:val="00E93B3A"/>
    <w:rsid w:val="00EA1A24"/>
    <w:rsid w:val="00EA45F5"/>
    <w:rsid w:val="00EA4DF4"/>
    <w:rsid w:val="00EA7034"/>
    <w:rsid w:val="00EA740E"/>
    <w:rsid w:val="00EB64C8"/>
    <w:rsid w:val="00EC5FA4"/>
    <w:rsid w:val="00EC7F9E"/>
    <w:rsid w:val="00ED0B21"/>
    <w:rsid w:val="00ED16C2"/>
    <w:rsid w:val="00ED1CF4"/>
    <w:rsid w:val="00ED2DCB"/>
    <w:rsid w:val="00ED697B"/>
    <w:rsid w:val="00ED6B22"/>
    <w:rsid w:val="00EE0F34"/>
    <w:rsid w:val="00EE1AEC"/>
    <w:rsid w:val="00EE2E06"/>
    <w:rsid w:val="00EE7D52"/>
    <w:rsid w:val="00EF15D0"/>
    <w:rsid w:val="00F01D87"/>
    <w:rsid w:val="00F11C81"/>
    <w:rsid w:val="00F12774"/>
    <w:rsid w:val="00F12C7A"/>
    <w:rsid w:val="00F224B1"/>
    <w:rsid w:val="00F2614F"/>
    <w:rsid w:val="00F26DC7"/>
    <w:rsid w:val="00F3045C"/>
    <w:rsid w:val="00F31ECD"/>
    <w:rsid w:val="00F32184"/>
    <w:rsid w:val="00F33283"/>
    <w:rsid w:val="00F40101"/>
    <w:rsid w:val="00F52583"/>
    <w:rsid w:val="00F52CDE"/>
    <w:rsid w:val="00F579D0"/>
    <w:rsid w:val="00F60EA4"/>
    <w:rsid w:val="00F618A8"/>
    <w:rsid w:val="00F62297"/>
    <w:rsid w:val="00F62EBE"/>
    <w:rsid w:val="00F70244"/>
    <w:rsid w:val="00F70E5A"/>
    <w:rsid w:val="00F7270D"/>
    <w:rsid w:val="00F73051"/>
    <w:rsid w:val="00F750A3"/>
    <w:rsid w:val="00F80A37"/>
    <w:rsid w:val="00F81E0D"/>
    <w:rsid w:val="00F87C43"/>
    <w:rsid w:val="00F903E3"/>
    <w:rsid w:val="00F90BCB"/>
    <w:rsid w:val="00F91042"/>
    <w:rsid w:val="00F92E01"/>
    <w:rsid w:val="00F97D15"/>
    <w:rsid w:val="00F97EB3"/>
    <w:rsid w:val="00FA0397"/>
    <w:rsid w:val="00FA3FB8"/>
    <w:rsid w:val="00FA4436"/>
    <w:rsid w:val="00FA74D0"/>
    <w:rsid w:val="00FB022B"/>
    <w:rsid w:val="00FB1BA9"/>
    <w:rsid w:val="00FB1FD4"/>
    <w:rsid w:val="00FB2E37"/>
    <w:rsid w:val="00FB417F"/>
    <w:rsid w:val="00FB4643"/>
    <w:rsid w:val="00FB6BD0"/>
    <w:rsid w:val="00FC21A9"/>
    <w:rsid w:val="00FC5B00"/>
    <w:rsid w:val="00FC7501"/>
    <w:rsid w:val="00FD77A1"/>
    <w:rsid w:val="00FE7282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3D9BF40B-F0BE-4BDA-8082-AE4A482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1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0F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E6297"/>
    <w:pPr>
      <w:keepNext/>
      <w:suppressAutoHyphens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155"/>
      <w:outlineLvl w:val="2"/>
    </w:pPr>
    <w:rPr>
      <w:rFonts w:ascii="Times New Roman" w:eastAsia="Times New Roman" w:hAnsi="Times New Roman" w:cs="Times New Roman"/>
      <w:kern w:val="0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1296"/>
      <w:outlineLvl w:val="3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76"/>
      <w:outlineLvl w:val="5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136"/>
      <w:outlineLvl w:val="6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8">
    <w:name w:val="heading 8"/>
    <w:basedOn w:val="a"/>
    <w:next w:val="a"/>
    <w:link w:val="8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1"/>
    <w:qFormat/>
    <w:rsid w:val="009E6297"/>
    <w:pPr>
      <w:widowControl w:val="0"/>
      <w:suppressAutoHyphens w:val="0"/>
      <w:autoSpaceDE w:val="0"/>
      <w:autoSpaceDN w:val="0"/>
      <w:adjustRightInd w:val="0"/>
      <w:spacing w:before="1" w:after="0" w:line="240" w:lineRule="auto"/>
      <w:ind w:left="289"/>
      <w:outlineLvl w:val="8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2"/>
    <w:uiPriority w:val="99"/>
    <w:rsid w:val="001E1C95"/>
  </w:style>
  <w:style w:type="character" w:customStyle="1" w:styleId="a5">
    <w:name w:val="Нижний колонтитул Знак"/>
    <w:aliases w:val=" Знак Знак1"/>
    <w:basedOn w:val="12"/>
    <w:uiPriority w:val="99"/>
    <w:rsid w:val="001E1C95"/>
  </w:style>
  <w:style w:type="paragraph" w:customStyle="1" w:styleId="13">
    <w:name w:val="Заголовок1"/>
    <w:basedOn w:val="a"/>
    <w:next w:val="a6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aliases w:val=" Знак"/>
    <w:basedOn w:val="a"/>
    <w:link w:val="a7"/>
    <w:uiPriority w:val="1"/>
    <w:qFormat/>
    <w:rsid w:val="001E1C95"/>
    <w:pPr>
      <w:spacing w:after="120"/>
    </w:pPr>
  </w:style>
  <w:style w:type="paragraph" w:styleId="a8">
    <w:name w:val="List"/>
    <w:basedOn w:val="a6"/>
    <w:rsid w:val="001E1C95"/>
    <w:rPr>
      <w:rFonts w:cs="Mangal"/>
    </w:rPr>
  </w:style>
  <w:style w:type="paragraph" w:customStyle="1" w:styleId="14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6">
    <w:name w:val="Абзац списка1"/>
    <w:basedOn w:val="a"/>
    <w:rsid w:val="001E1C95"/>
    <w:pPr>
      <w:ind w:left="720"/>
    </w:pPr>
  </w:style>
  <w:style w:type="paragraph" w:customStyle="1" w:styleId="17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Balloon Text"/>
    <w:basedOn w:val="a"/>
    <w:link w:val="18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b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c">
    <w:name w:val="Normal (Web)"/>
    <w:basedOn w:val="a"/>
    <w:uiPriority w:val="99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d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77232A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e">
    <w:name w:val="List Paragraph"/>
    <w:basedOn w:val="a"/>
    <w:uiPriority w:val="1"/>
    <w:qFormat/>
    <w:rsid w:val="00CA2BCD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2102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1020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210208"/>
    <w:pPr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210208"/>
    <w:pPr>
      <w:widowControl w:val="0"/>
      <w:ind w:right="19772"/>
    </w:pPr>
    <w:rPr>
      <w:rFonts w:ascii="Arial" w:hAnsi="Arial"/>
      <w:snapToGrid w:val="0"/>
    </w:rPr>
  </w:style>
  <w:style w:type="paragraph" w:customStyle="1" w:styleId="ConsPlusCell">
    <w:name w:val="ConsPlusCell"/>
    <w:rsid w:val="00210208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9">
    <w:name w:val="Обычный (веб)1"/>
    <w:basedOn w:val="a"/>
    <w:rsid w:val="002102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Hyperlink"/>
    <w:uiPriority w:val="99"/>
    <w:unhideWhenUsed/>
    <w:rsid w:val="00210208"/>
    <w:rPr>
      <w:color w:val="0000FF"/>
      <w:u w:val="single"/>
    </w:rPr>
  </w:style>
  <w:style w:type="table" w:styleId="af2">
    <w:name w:val="Table Grid"/>
    <w:basedOn w:val="a1"/>
    <w:uiPriority w:val="39"/>
    <w:rsid w:val="00F2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1"/>
    <w:rsid w:val="000F32C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0F32C8"/>
  </w:style>
  <w:style w:type="character" w:customStyle="1" w:styleId="af3">
    <w:name w:val="Цветовое выделение"/>
    <w:uiPriority w:val="99"/>
    <w:rsid w:val="000F32C8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0F32C8"/>
    <w:rPr>
      <w:b w:val="0"/>
      <w:bCs w:val="0"/>
      <w:color w:val="106BBE"/>
    </w:rPr>
  </w:style>
  <w:style w:type="paragraph" w:customStyle="1" w:styleId="af5">
    <w:name w:val="Текст (справк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0F32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0F32C8"/>
    <w:rPr>
      <w:rFonts w:ascii="Times New Roman CYR" w:hAnsi="Times New Roman CYR" w:cs="Times New Roman CYR"/>
    </w:rPr>
  </w:style>
  <w:style w:type="table" w:customStyle="1" w:styleId="TableGrid">
    <w:name w:val="TableGrid"/>
    <w:rsid w:val="008845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5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7">
    <w:name w:val="Основной текст Знак"/>
    <w:aliases w:val=" Знак Знак"/>
    <w:basedOn w:val="a0"/>
    <w:link w:val="a6"/>
    <w:uiPriority w:val="1"/>
    <w:rsid w:val="00C01D65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9E6297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E6297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1"/>
    <w:rsid w:val="009E6297"/>
    <w:rPr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uiPriority w:val="1"/>
    <w:rsid w:val="009E6297"/>
    <w:rPr>
      <w:b/>
      <w:bCs/>
      <w:sz w:val="19"/>
      <w:szCs w:val="19"/>
    </w:rPr>
  </w:style>
  <w:style w:type="character" w:customStyle="1" w:styleId="70">
    <w:name w:val="Заголовок 7 Знак"/>
    <w:basedOn w:val="a0"/>
    <w:link w:val="7"/>
    <w:uiPriority w:val="1"/>
    <w:rsid w:val="009E6297"/>
    <w:rPr>
      <w:sz w:val="19"/>
      <w:szCs w:val="19"/>
    </w:rPr>
  </w:style>
  <w:style w:type="character" w:customStyle="1" w:styleId="80">
    <w:name w:val="Заголовок 8 Знак"/>
    <w:basedOn w:val="a0"/>
    <w:link w:val="8"/>
    <w:uiPriority w:val="1"/>
    <w:rsid w:val="009E6297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1"/>
    <w:rsid w:val="009E6297"/>
    <w:rPr>
      <w:sz w:val="18"/>
      <w:szCs w:val="18"/>
    </w:rPr>
  </w:style>
  <w:style w:type="paragraph" w:styleId="afa">
    <w:name w:val="caption"/>
    <w:basedOn w:val="a"/>
    <w:qFormat/>
    <w:rsid w:val="009E6297"/>
    <w:pPr>
      <w:widowControl w:val="0"/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 w:bidi="hi-IN"/>
    </w:rPr>
  </w:style>
  <w:style w:type="paragraph" w:styleId="afb">
    <w:name w:val="No Spacing"/>
    <w:uiPriority w:val="1"/>
    <w:qFormat/>
    <w:rsid w:val="009E6297"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b">
    <w:name w:val="Цитата1"/>
    <w:basedOn w:val="a"/>
    <w:rsid w:val="009E6297"/>
    <w:pPr>
      <w:widowControl w:val="0"/>
      <w:autoSpaceDE w:val="0"/>
      <w:spacing w:after="0" w:line="240" w:lineRule="auto"/>
      <w:ind w:left="-142" w:right="43" w:firstLine="142"/>
      <w:jc w:val="both"/>
    </w:pPr>
    <w:rPr>
      <w:rFonts w:ascii="Times New Roman" w:hAnsi="Times New Roman" w:cs="Mangal"/>
      <w:sz w:val="28"/>
      <w:szCs w:val="28"/>
      <w:lang w:eastAsia="zh-CN" w:bidi="hi-IN"/>
    </w:rPr>
  </w:style>
  <w:style w:type="paragraph" w:customStyle="1" w:styleId="afc">
    <w:name w:val="Содержимое таблицы"/>
    <w:basedOn w:val="a"/>
    <w:rsid w:val="009E6297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fd">
    <w:name w:val="Заголовок таблицы"/>
    <w:basedOn w:val="afc"/>
    <w:rsid w:val="009E6297"/>
    <w:pPr>
      <w:jc w:val="center"/>
    </w:pPr>
    <w:rPr>
      <w:b/>
      <w:bCs/>
    </w:rPr>
  </w:style>
  <w:style w:type="paragraph" w:styleId="afe">
    <w:name w:val="Subtitle"/>
    <w:basedOn w:val="a"/>
    <w:next w:val="a6"/>
    <w:link w:val="aff"/>
    <w:qFormat/>
    <w:rsid w:val="009E6297"/>
    <w:pPr>
      <w:spacing w:after="60"/>
      <w:ind w:left="840" w:right="-360"/>
      <w:jc w:val="center"/>
    </w:pPr>
    <w:rPr>
      <w:rFonts w:ascii="Arial" w:eastAsia="Times New Roman" w:hAnsi="Arial" w:cs="Arial"/>
      <w:kern w:val="0"/>
      <w:sz w:val="24"/>
      <w:lang w:eastAsia="zh-CN"/>
    </w:rPr>
  </w:style>
  <w:style w:type="character" w:customStyle="1" w:styleId="aff">
    <w:name w:val="Подзаголовок Знак"/>
    <w:basedOn w:val="a0"/>
    <w:link w:val="afe"/>
    <w:rsid w:val="009E6297"/>
    <w:rPr>
      <w:rFonts w:ascii="Arial" w:hAnsi="Arial" w:cs="Arial"/>
      <w:sz w:val="24"/>
      <w:szCs w:val="22"/>
      <w:lang w:eastAsia="zh-CN"/>
    </w:rPr>
  </w:style>
  <w:style w:type="numbering" w:customStyle="1" w:styleId="1">
    <w:name w:val="Стиль1"/>
    <w:rsid w:val="009E6297"/>
    <w:pPr>
      <w:numPr>
        <w:numId w:val="1"/>
      </w:numPr>
    </w:pPr>
  </w:style>
  <w:style w:type="paragraph" w:customStyle="1" w:styleId="aff0">
    <w:name w:val="Знак Знак Знак"/>
    <w:basedOn w:val="a"/>
    <w:rsid w:val="009E6297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ff1">
    <w:name w:val="Block Text"/>
    <w:basedOn w:val="a"/>
    <w:rsid w:val="009E6297"/>
    <w:pPr>
      <w:tabs>
        <w:tab w:val="left" w:pos="1418"/>
      </w:tabs>
      <w:suppressAutoHyphens w:val="0"/>
      <w:spacing w:after="0" w:line="240" w:lineRule="auto"/>
      <w:ind w:left="142" w:right="283"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StyleZakonu">
    <w:name w:val="StyleZakonu"/>
    <w:basedOn w:val="a"/>
    <w:rsid w:val="009E6297"/>
    <w:pPr>
      <w:suppressAutoHyphens w:val="0"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</w:rPr>
  </w:style>
  <w:style w:type="character" w:customStyle="1" w:styleId="st42">
    <w:name w:val="st42"/>
    <w:rsid w:val="009E6297"/>
    <w:rPr>
      <w:rFonts w:ascii="Times New Roman" w:hAnsi="Times New Roman"/>
      <w:color w:val="000000"/>
    </w:rPr>
  </w:style>
  <w:style w:type="paragraph" w:customStyle="1" w:styleId="aff2">
    <w:name w:val="Знак Знак Знак Знак Знак Знак Знак Знак Знак Знак Знак"/>
    <w:basedOn w:val="a"/>
    <w:rsid w:val="009E6297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uk-UA" w:eastAsia="en-US"/>
    </w:rPr>
  </w:style>
  <w:style w:type="paragraph" w:styleId="HTML">
    <w:name w:val="HTML Preformatted"/>
    <w:basedOn w:val="a"/>
    <w:link w:val="HTML0"/>
    <w:rsid w:val="009E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6297"/>
    <w:rPr>
      <w:rFonts w:ascii="Courier New" w:hAnsi="Courier New" w:cs="Courier New"/>
    </w:rPr>
  </w:style>
  <w:style w:type="paragraph" w:customStyle="1" w:styleId="aff3">
    <w:name w:val="a"/>
    <w:basedOn w:val="a"/>
    <w:rsid w:val="009E629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customStyle="1" w:styleId="21">
    <w:name w:val="Абзац списка2"/>
    <w:basedOn w:val="a"/>
    <w:rsid w:val="009E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character" w:styleId="aff4">
    <w:name w:val="page number"/>
    <w:basedOn w:val="a0"/>
    <w:uiPriority w:val="99"/>
    <w:rsid w:val="009E6297"/>
  </w:style>
  <w:style w:type="paragraph" w:customStyle="1" w:styleId="p10">
    <w:name w:val="p10"/>
    <w:basedOn w:val="a"/>
    <w:rsid w:val="009E6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9E6297"/>
  </w:style>
  <w:style w:type="paragraph" w:customStyle="1" w:styleId="Default">
    <w:name w:val="Default"/>
    <w:rsid w:val="009E62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E6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">
    <w:name w:val="Знак Знак1 Знак Знак Знак Знак Знак Знак Знак Знак"/>
    <w:basedOn w:val="a"/>
    <w:rsid w:val="009E6297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9E6297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E6297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9E629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E6297"/>
    <w:rPr>
      <w:sz w:val="16"/>
      <w:szCs w:val="16"/>
      <w:lang w:val="uk-UA"/>
    </w:rPr>
  </w:style>
  <w:style w:type="paragraph" w:customStyle="1" w:styleId="1d">
    <w:name w:val="Знак Знак1 Знак Знак Знак Знак Знак Знак Знак Знак Знак Знак"/>
    <w:basedOn w:val="a"/>
    <w:rsid w:val="009E6297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aff5">
    <w:name w:val="Title"/>
    <w:basedOn w:val="a"/>
    <w:next w:val="a"/>
    <w:link w:val="aff6"/>
    <w:uiPriority w:val="10"/>
    <w:qFormat/>
    <w:rsid w:val="009E6297"/>
    <w:pPr>
      <w:tabs>
        <w:tab w:val="left" w:pos="3008"/>
        <w:tab w:val="left" w:pos="4567"/>
        <w:tab w:val="left" w:pos="6127"/>
        <w:tab w:val="left" w:pos="7544"/>
        <w:tab w:val="left" w:pos="9245"/>
      </w:tabs>
      <w:suppressAutoHyphens w:val="0"/>
      <w:spacing w:after="0" w:line="240" w:lineRule="auto"/>
    </w:pPr>
    <w:rPr>
      <w:rFonts w:ascii="MS Sans Serif" w:eastAsia="Times New Roman" w:hAnsi="MS Sans Serif" w:cs="MS Sans Serif"/>
      <w:b/>
      <w:bCs/>
      <w:kern w:val="0"/>
      <w:sz w:val="28"/>
      <w:szCs w:val="28"/>
      <w:lang w:eastAsia="ru-RU"/>
    </w:rPr>
  </w:style>
  <w:style w:type="character" w:customStyle="1" w:styleId="aff6">
    <w:name w:val="Название Знак"/>
    <w:basedOn w:val="a0"/>
    <w:link w:val="aff5"/>
    <w:uiPriority w:val="10"/>
    <w:rsid w:val="009E6297"/>
    <w:rPr>
      <w:rFonts w:ascii="MS Sans Serif" w:hAnsi="MS Sans Serif" w:cs="MS Sans Serif"/>
      <w:b/>
      <w:bCs/>
      <w:sz w:val="28"/>
      <w:szCs w:val="28"/>
    </w:rPr>
  </w:style>
  <w:style w:type="paragraph" w:customStyle="1" w:styleId="1e">
    <w:name w:val="Знак Знак1 Знак Знак Знак"/>
    <w:basedOn w:val="a"/>
    <w:rsid w:val="009E6297"/>
    <w:pPr>
      <w:suppressAutoHyphens w:val="0"/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en-US" w:eastAsia="en-US"/>
    </w:rPr>
  </w:style>
  <w:style w:type="paragraph" w:customStyle="1" w:styleId="aff7">
    <w:name w:val="Бланк"/>
    <w:basedOn w:val="a"/>
    <w:rsid w:val="009E6297"/>
    <w:pPr>
      <w:tabs>
        <w:tab w:val="left" w:pos="5387"/>
        <w:tab w:val="right" w:pos="9356"/>
      </w:tabs>
      <w:suppressAutoHyphens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</w:rPr>
  </w:style>
  <w:style w:type="paragraph" w:customStyle="1" w:styleId="aff8">
    <w:name w:val="Знак Знак Знак Знак Знак"/>
    <w:basedOn w:val="a"/>
    <w:rsid w:val="009E6297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Heading">
    <w:name w:val="Heading"/>
    <w:rsid w:val="009E629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E62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нак Знак1 Знак Знак Знак1"/>
    <w:basedOn w:val="a"/>
    <w:rsid w:val="009E6297"/>
    <w:pPr>
      <w:suppressAutoHyphens w:val="0"/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en-US" w:eastAsia="en-US"/>
    </w:rPr>
  </w:style>
  <w:style w:type="paragraph" w:customStyle="1" w:styleId="120">
    <w:name w:val="Знак Знак1 Знак Знак Знак2"/>
    <w:basedOn w:val="a"/>
    <w:rsid w:val="009E6297"/>
    <w:pPr>
      <w:suppressAutoHyphens w:val="0"/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0E3E-A9A4-419A-B008-2F1754F4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finotdel</cp:lastModifiedBy>
  <cp:revision>19</cp:revision>
  <cp:lastPrinted>2024-10-07T13:40:00Z</cp:lastPrinted>
  <dcterms:created xsi:type="dcterms:W3CDTF">2024-12-16T06:40:00Z</dcterms:created>
  <dcterms:modified xsi:type="dcterms:W3CDTF">2024-12-19T09:25:00Z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